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D2A74" w14:textId="77777777" w:rsidR="001E74F2" w:rsidRPr="001E74F2" w:rsidRDefault="00C132BC" w:rsidP="001E74F2">
      <w:pPr>
        <w:spacing w:after="160" w:line="288" w:lineRule="auto"/>
        <w:jc w:val="center"/>
        <w:rPr>
          <w:rFonts w:ascii="Times New Roman" w:eastAsia="Times New Roman" w:hAnsi="Times New Roman" w:cs="Times New Roman"/>
          <w:b/>
          <w:iCs/>
          <w:sz w:val="32"/>
          <w:szCs w:val="36"/>
        </w:rPr>
      </w:pPr>
      <w:r w:rsidRPr="001E74F2">
        <w:rPr>
          <w:rFonts w:ascii="Times New Roman" w:eastAsia="Times New Roman" w:hAnsi="Times New Roman" w:cs="Times New Roman"/>
          <w:b/>
          <w:iCs/>
          <w:sz w:val="32"/>
          <w:szCs w:val="36"/>
        </w:rPr>
        <w:t>Những Lời Khai Thị Trí Huệ Trong Kinh Kim Cang</w:t>
      </w:r>
    </w:p>
    <w:p w14:paraId="63CB94E8" w14:textId="5EA38F4B" w:rsidR="00C132BC" w:rsidRPr="001E74F2" w:rsidRDefault="00C132BC" w:rsidP="001E74F2">
      <w:pPr>
        <w:spacing w:after="0" w:line="288" w:lineRule="auto"/>
        <w:rPr>
          <w:rFonts w:ascii="Times New Roman" w:eastAsia="Times New Roman" w:hAnsi="Times New Roman" w:cs="Times New Roman"/>
          <w:iCs/>
          <w:sz w:val="28"/>
          <w:szCs w:val="28"/>
        </w:rPr>
      </w:pPr>
      <w:r w:rsidRPr="001E74F2">
        <w:rPr>
          <w:rFonts w:ascii="Times New Roman" w:eastAsia="Times New Roman" w:hAnsi="Times New Roman" w:cs="Times New Roman"/>
          <w:b/>
          <w:iCs/>
          <w:sz w:val="28"/>
          <w:szCs w:val="28"/>
        </w:rPr>
        <w:t>Chủ Đề 648:</w:t>
      </w:r>
      <w:r w:rsidRPr="001E74F2">
        <w:rPr>
          <w:rFonts w:ascii="Times New Roman" w:eastAsia="Times New Roman" w:hAnsi="Times New Roman" w:cs="Times New Roman"/>
          <w:iCs/>
          <w:sz w:val="28"/>
          <w:szCs w:val="28"/>
        </w:rPr>
        <w:t xml:space="preserve"> </w:t>
      </w:r>
      <w:r w:rsidRPr="001E74F2">
        <w:rPr>
          <w:rFonts w:ascii="Times New Roman" w:eastAsia="Times New Roman" w:hAnsi="Times New Roman" w:cs="Times New Roman"/>
          <w:b/>
          <w:sz w:val="28"/>
          <w:szCs w:val="28"/>
        </w:rPr>
        <w:t>Lìa Tướng Thì Tánh Hiển</w:t>
      </w:r>
    </w:p>
    <w:p w14:paraId="07635798" w14:textId="45E5DBEB" w:rsidR="006D5A66" w:rsidRDefault="006D5A66" w:rsidP="006D5A66">
      <w:pPr>
        <w:spacing w:after="0" w:line="288" w:lineRule="auto"/>
        <w:rPr>
          <w:rFonts w:ascii="Times New Roman" w:eastAsia="Times New Roman" w:hAnsi="Times New Roman" w:cs="Times New Roman"/>
          <w:b/>
          <w:bCs/>
          <w:sz w:val="28"/>
          <w:szCs w:val="28"/>
        </w:rPr>
      </w:pPr>
      <w:r w:rsidRPr="006D5A66">
        <w:rPr>
          <w:rFonts w:ascii="Times New Roman" w:eastAsia="Times New Roman" w:hAnsi="Times New Roman" w:cs="Times New Roman"/>
          <w:b/>
          <w:bCs/>
          <w:sz w:val="28"/>
          <w:szCs w:val="28"/>
        </w:rPr>
        <w:t>Chủ giảng:</w:t>
      </w:r>
      <w:r w:rsidRPr="006D5A66">
        <w:rPr>
          <w:rFonts w:ascii="Times New Roman" w:eastAsia="Times New Roman" w:hAnsi="Times New Roman" w:cs="Times New Roman"/>
          <w:bCs/>
          <w:sz w:val="28"/>
          <w:szCs w:val="28"/>
        </w:rPr>
        <w:t xml:space="preserve"> Pháp sư Tịnh Không</w:t>
      </w:r>
    </w:p>
    <w:p w14:paraId="141C8065" w14:textId="3CBBB033" w:rsidR="00C132BC" w:rsidRPr="001E74F2" w:rsidRDefault="00C132BC" w:rsidP="001E74F2">
      <w:pPr>
        <w:spacing w:after="0" w:line="288" w:lineRule="auto"/>
        <w:rPr>
          <w:rFonts w:ascii="Times New Roman" w:eastAsia="Times New Roman" w:hAnsi="Times New Roman" w:cs="Times New Roman"/>
          <w:sz w:val="28"/>
          <w:szCs w:val="28"/>
        </w:rPr>
      </w:pPr>
      <w:r w:rsidRPr="001E74F2">
        <w:rPr>
          <w:rFonts w:ascii="Times New Roman" w:eastAsia="Times New Roman" w:hAnsi="Times New Roman" w:cs="Times New Roman"/>
          <w:b/>
          <w:bCs/>
          <w:sz w:val="28"/>
          <w:szCs w:val="28"/>
        </w:rPr>
        <w:t>Thời gian:</w:t>
      </w:r>
      <w:r w:rsidRPr="001E74F2">
        <w:rPr>
          <w:rFonts w:ascii="Times New Roman" w:eastAsia="Times New Roman" w:hAnsi="Times New Roman" w:cs="Times New Roman"/>
          <w:sz w:val="28"/>
          <w:szCs w:val="28"/>
        </w:rPr>
        <w:t xml:space="preserve"> Tháng 05 năm 1995</w:t>
      </w:r>
    </w:p>
    <w:p w14:paraId="24765CB0" w14:textId="77777777" w:rsidR="00C132BC" w:rsidRPr="001E74F2" w:rsidRDefault="00C132BC" w:rsidP="001E74F2">
      <w:pPr>
        <w:spacing w:after="0" w:line="288" w:lineRule="auto"/>
        <w:rPr>
          <w:rFonts w:ascii="Times New Roman" w:eastAsia="Times New Roman" w:hAnsi="Times New Roman" w:cs="Times New Roman"/>
          <w:sz w:val="28"/>
          <w:szCs w:val="28"/>
        </w:rPr>
      </w:pPr>
      <w:r w:rsidRPr="001E74F2">
        <w:rPr>
          <w:rFonts w:ascii="Times New Roman" w:eastAsia="Times New Roman" w:hAnsi="Times New Roman" w:cs="Times New Roman"/>
          <w:b/>
          <w:bCs/>
          <w:sz w:val="28"/>
          <w:szCs w:val="28"/>
        </w:rPr>
        <w:t>Địa điểm:</w:t>
      </w:r>
      <w:r w:rsidRPr="001E74F2">
        <w:rPr>
          <w:rFonts w:ascii="Times New Roman" w:eastAsia="Times New Roman" w:hAnsi="Times New Roman" w:cs="Times New Roman"/>
          <w:sz w:val="28"/>
          <w:szCs w:val="28"/>
        </w:rPr>
        <w:t xml:space="preserve"> Cư Sĩ Lâm Phật Giáo Singapore</w:t>
      </w:r>
    </w:p>
    <w:p w14:paraId="6BCE960A" w14:textId="77777777" w:rsidR="00C132BC" w:rsidRPr="001E74F2" w:rsidRDefault="00C132BC" w:rsidP="001E74F2">
      <w:pPr>
        <w:spacing w:after="0" w:line="288" w:lineRule="auto"/>
        <w:rPr>
          <w:rFonts w:ascii="Times New Roman" w:eastAsia="Times New Roman" w:hAnsi="Times New Roman" w:cs="Times New Roman"/>
          <w:sz w:val="28"/>
          <w:szCs w:val="28"/>
        </w:rPr>
      </w:pPr>
      <w:r w:rsidRPr="001E74F2">
        <w:rPr>
          <w:rFonts w:ascii="Times New Roman" w:eastAsia="Times New Roman" w:hAnsi="Times New Roman" w:cs="Times New Roman"/>
          <w:b/>
          <w:bCs/>
          <w:sz w:val="28"/>
          <w:szCs w:val="28"/>
        </w:rPr>
        <w:t>Trích lục từ:</w:t>
      </w:r>
      <w:r w:rsidRPr="001E74F2">
        <w:rPr>
          <w:rFonts w:ascii="Times New Roman" w:eastAsia="Times New Roman" w:hAnsi="Times New Roman" w:cs="Times New Roman"/>
          <w:sz w:val="28"/>
          <w:szCs w:val="28"/>
        </w:rPr>
        <w:t xml:space="preserve"> Báo cáo nghiên cứu Kim Cang Bát Nhã (Tập 055)</w:t>
      </w:r>
    </w:p>
    <w:p w14:paraId="6F5EF01F" w14:textId="77777777" w:rsidR="00C132BC" w:rsidRPr="001E74F2" w:rsidRDefault="00C132BC" w:rsidP="001E74F2">
      <w:pPr>
        <w:spacing w:after="0" w:line="288" w:lineRule="auto"/>
        <w:rPr>
          <w:rFonts w:ascii="Times New Roman" w:eastAsia="Times New Roman" w:hAnsi="Times New Roman" w:cs="Times New Roman"/>
          <w:sz w:val="28"/>
          <w:szCs w:val="28"/>
        </w:rPr>
      </w:pPr>
      <w:r w:rsidRPr="001E74F2">
        <w:rPr>
          <w:rFonts w:ascii="Times New Roman" w:eastAsia="Times New Roman" w:hAnsi="Times New Roman" w:cs="Times New Roman"/>
          <w:b/>
          <w:sz w:val="28"/>
          <w:szCs w:val="28"/>
        </w:rPr>
        <w:t>Chuyển ngữ:</w:t>
      </w:r>
      <w:r w:rsidRPr="001E74F2">
        <w:rPr>
          <w:rFonts w:ascii="Times New Roman" w:eastAsia="Times New Roman" w:hAnsi="Times New Roman" w:cs="Times New Roman"/>
          <w:sz w:val="28"/>
          <w:szCs w:val="28"/>
        </w:rPr>
        <w:t xml:space="preserve"> Tịch Minh</w:t>
      </w:r>
    </w:p>
    <w:p w14:paraId="7615C61B" w14:textId="6468E0E4" w:rsidR="001E74F2" w:rsidRPr="001E74F2" w:rsidRDefault="001E74F2" w:rsidP="00C83ED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52525FC" w14:textId="4A3F365F" w:rsidR="00365AF6" w:rsidRPr="001E74F2" w:rsidRDefault="00365AF6" w:rsidP="001E74F2">
      <w:pPr>
        <w:spacing w:after="160" w:line="288" w:lineRule="auto"/>
        <w:ind w:firstLine="540"/>
        <w:jc w:val="both"/>
        <w:rPr>
          <w:rFonts w:ascii="Times New Roman" w:eastAsia="Times New Roman" w:hAnsi="Times New Roman" w:cs="Times New Roman"/>
          <w:b/>
          <w:sz w:val="28"/>
          <w:szCs w:val="28"/>
        </w:rPr>
      </w:pPr>
      <w:r w:rsidRPr="001E74F2">
        <w:rPr>
          <w:rFonts w:ascii="Times New Roman" w:eastAsia="DFKai-SB" w:hAnsi="Times New Roman" w:cs="Times New Roman"/>
          <w:b/>
          <w:bCs/>
          <w:sz w:val="28"/>
          <w:szCs w:val="28"/>
        </w:rPr>
        <w:t>【</w:t>
      </w:r>
      <w:r w:rsidRPr="001E74F2">
        <w:rPr>
          <w:rFonts w:ascii="Times New Roman" w:eastAsia="Times New Roman" w:hAnsi="Times New Roman" w:cs="Times New Roman"/>
          <w:b/>
          <w:bCs/>
          <w:sz w:val="28"/>
          <w:szCs w:val="28"/>
        </w:rPr>
        <w:t>Lìa tướng thì tánh hiển</w:t>
      </w:r>
      <w:r w:rsidRPr="001E74F2">
        <w:rPr>
          <w:rFonts w:ascii="Times New Roman" w:eastAsia="DFKai-SB" w:hAnsi="Times New Roman" w:cs="Times New Roman"/>
          <w:b/>
          <w:bCs/>
          <w:sz w:val="28"/>
          <w:szCs w:val="28"/>
        </w:rPr>
        <w:t>】</w:t>
      </w:r>
    </w:p>
    <w:p w14:paraId="7B5BA1B2" w14:textId="77777777" w:rsidR="001E74F2" w:rsidRPr="001E74F2" w:rsidRDefault="00365AF6" w:rsidP="001E74F2">
      <w:pPr>
        <w:spacing w:after="160" w:line="288" w:lineRule="auto"/>
        <w:ind w:firstLine="540"/>
        <w:jc w:val="both"/>
        <w:rPr>
          <w:rFonts w:ascii="Times New Roman" w:eastAsia="Times New Roman" w:hAnsi="Times New Roman" w:cs="Times New Roman"/>
          <w:sz w:val="28"/>
          <w:szCs w:val="28"/>
        </w:rPr>
      </w:pPr>
      <w:r w:rsidRPr="001E74F2">
        <w:rPr>
          <w:rFonts w:ascii="Times New Roman" w:eastAsia="Times New Roman" w:hAnsi="Times New Roman" w:cs="Times New Roman"/>
          <w:sz w:val="28"/>
          <w:szCs w:val="28"/>
        </w:rPr>
        <w:t>Tánh ở đâu? Tánh ở ngay trên tướng. Tánh và tướng vốn là một chứ chẳng phải hai, ngày nay chúng ta không thể kiến tánh, chính là vì lại đem tánh và tướng phân ly ra, lại để chúng đối lập với nhau mất rồi, mà không biết rằng tánh tướng là một, tánh tướng bất nhị. Chỉ cần trong tâm không chấp trước vào tất cả hình tướng, thì tướng chính là tánh, tánh chính là tướng.</w:t>
      </w:r>
    </w:p>
    <w:p w14:paraId="7D0A8EAA" w14:textId="77777777" w:rsidR="001E74F2" w:rsidRPr="001E74F2" w:rsidRDefault="00365AF6" w:rsidP="001E74F2">
      <w:pPr>
        <w:spacing w:after="160" w:line="288" w:lineRule="auto"/>
        <w:ind w:firstLine="540"/>
        <w:jc w:val="both"/>
        <w:rPr>
          <w:rFonts w:ascii="Times New Roman" w:eastAsia="Times New Roman" w:hAnsi="Times New Roman" w:cs="Times New Roman"/>
          <w:sz w:val="28"/>
          <w:szCs w:val="28"/>
        </w:rPr>
      </w:pPr>
      <w:r w:rsidRPr="001E74F2">
        <w:rPr>
          <w:rFonts w:ascii="Times New Roman" w:eastAsia="Times New Roman" w:hAnsi="Times New Roman" w:cs="Times New Roman"/>
          <w:sz w:val="28"/>
          <w:szCs w:val="28"/>
        </w:rPr>
        <w:t xml:space="preserve">Người xưa sợ người sơ học không dễ dàng thể hội được cảnh giới này, nên bất đắc dĩ mới dùng vàng và đồ vật bằng vàng để làm thí dụ. Trong </w:t>
      </w:r>
      <w:r w:rsidR="00530FA7" w:rsidRPr="001E74F2">
        <w:rPr>
          <w:rFonts w:ascii="Times New Roman" w:eastAsia="Times New Roman" w:hAnsi="Times New Roman" w:cs="Times New Roman"/>
          <w:sz w:val="28"/>
          <w:szCs w:val="28"/>
        </w:rPr>
        <w:t>“</w:t>
      </w:r>
      <w:r w:rsidRPr="001E74F2">
        <w:rPr>
          <w:rFonts w:ascii="Times New Roman" w:eastAsia="Times New Roman" w:hAnsi="Times New Roman" w:cs="Times New Roman"/>
          <w:sz w:val="28"/>
          <w:szCs w:val="28"/>
        </w:rPr>
        <w:t>Hoa Nghiêm - Kim Sư Tử Chương</w:t>
      </w:r>
      <w:r w:rsidR="006702F0" w:rsidRPr="001E74F2">
        <w:rPr>
          <w:rFonts w:ascii="Times New Roman" w:eastAsia="Times New Roman" w:hAnsi="Times New Roman" w:cs="Times New Roman"/>
          <w:sz w:val="28"/>
          <w:szCs w:val="28"/>
        </w:rPr>
        <w:t xml:space="preserve"> (*)</w:t>
      </w:r>
      <w:r w:rsidR="00530FA7" w:rsidRPr="001E74F2">
        <w:rPr>
          <w:rFonts w:ascii="Times New Roman" w:eastAsia="Times New Roman" w:hAnsi="Times New Roman" w:cs="Times New Roman"/>
          <w:sz w:val="28"/>
          <w:szCs w:val="28"/>
        </w:rPr>
        <w:t>”</w:t>
      </w:r>
      <w:r w:rsidRPr="001E74F2">
        <w:rPr>
          <w:rFonts w:ascii="Times New Roman" w:eastAsia="Times New Roman" w:hAnsi="Times New Roman" w:cs="Times New Roman"/>
          <w:sz w:val="28"/>
          <w:szCs w:val="28"/>
        </w:rPr>
        <w:t xml:space="preserve"> chính là để giải thích hiện tượng này: </w:t>
      </w:r>
      <w:r w:rsidR="00530FA7" w:rsidRPr="001E74F2">
        <w:rPr>
          <w:rFonts w:ascii="Times New Roman" w:eastAsia="Times New Roman" w:hAnsi="Times New Roman" w:cs="Times New Roman"/>
          <w:sz w:val="28"/>
          <w:szCs w:val="28"/>
        </w:rPr>
        <w:t>“</w:t>
      </w:r>
      <w:r w:rsidRPr="001E74F2">
        <w:rPr>
          <w:rFonts w:ascii="Times New Roman" w:eastAsia="Times New Roman" w:hAnsi="Times New Roman" w:cs="Times New Roman"/>
          <w:sz w:val="28"/>
          <w:szCs w:val="28"/>
        </w:rPr>
        <w:t>Dùng vàng làm đồ vật, mọi đồ vật đều là vàng</w:t>
      </w:r>
      <w:r w:rsidR="00530FA7" w:rsidRPr="001E74F2">
        <w:rPr>
          <w:rFonts w:ascii="Times New Roman" w:eastAsia="Times New Roman" w:hAnsi="Times New Roman" w:cs="Times New Roman"/>
          <w:sz w:val="28"/>
          <w:szCs w:val="28"/>
        </w:rPr>
        <w:t>”</w:t>
      </w:r>
      <w:r w:rsidRPr="001E74F2">
        <w:rPr>
          <w:rFonts w:ascii="Times New Roman" w:eastAsia="Times New Roman" w:hAnsi="Times New Roman" w:cs="Times New Roman"/>
          <w:sz w:val="28"/>
          <w:szCs w:val="28"/>
        </w:rPr>
        <w:t>, vàng chính là đồ vật, đồ vật chính là vàng.</w:t>
      </w:r>
    </w:p>
    <w:p w14:paraId="16A054F2" w14:textId="77777777" w:rsidR="001E74F2" w:rsidRPr="001E74F2" w:rsidRDefault="00365AF6" w:rsidP="001E74F2">
      <w:pPr>
        <w:spacing w:after="160" w:line="288" w:lineRule="auto"/>
        <w:ind w:firstLine="540"/>
        <w:jc w:val="both"/>
        <w:rPr>
          <w:rFonts w:ascii="Times New Roman" w:eastAsia="Times New Roman" w:hAnsi="Times New Roman" w:cs="Times New Roman"/>
          <w:sz w:val="28"/>
          <w:szCs w:val="28"/>
        </w:rPr>
      </w:pPr>
      <w:r w:rsidRPr="001E74F2">
        <w:rPr>
          <w:rFonts w:ascii="Times New Roman" w:eastAsia="Times New Roman" w:hAnsi="Times New Roman" w:cs="Times New Roman"/>
          <w:sz w:val="28"/>
          <w:szCs w:val="28"/>
        </w:rPr>
        <w:t>Một khi quý vị khởi tâm chấp tướng, thì sẽ không thể thấy được vàng nữa, bởi vì quý vị chỉ nhìn chằm chằm vào cái tướng bề ngoài, mà quên đi mất thể chất thực sự của nó. Thế nhưng, đối với vàng và đồ vật thì người bình thường đều biết rõ, đồ vật chính là vàng, vàng chính là đồ vật, điều này hoàn toàn không có vấn đề gì phải bàn cãi. Nhưng ngày nay chúng tôi nói với quý vị rằng: Tướng chính là tánh, tánh chính là tướng, thì quý vị lại sinh lòng hoài nghi.</w:t>
      </w:r>
    </w:p>
    <w:p w14:paraId="0E0B21CA" w14:textId="77777777" w:rsidR="001E74F2" w:rsidRPr="001E74F2" w:rsidRDefault="00365AF6" w:rsidP="001E74F2">
      <w:pPr>
        <w:spacing w:after="160" w:line="288" w:lineRule="auto"/>
        <w:ind w:firstLine="540"/>
        <w:jc w:val="both"/>
        <w:rPr>
          <w:rFonts w:ascii="Times New Roman" w:eastAsia="Times New Roman" w:hAnsi="Times New Roman" w:cs="Times New Roman"/>
          <w:sz w:val="28"/>
          <w:szCs w:val="28"/>
        </w:rPr>
      </w:pPr>
      <w:r w:rsidRPr="001E74F2">
        <w:rPr>
          <w:rFonts w:ascii="Times New Roman" w:eastAsia="Times New Roman" w:hAnsi="Times New Roman" w:cs="Times New Roman"/>
          <w:sz w:val="28"/>
          <w:szCs w:val="28"/>
        </w:rPr>
        <w:t xml:space="preserve">Vì sao quý vị lại hoài nghi? [Là bởi vì quý vị cho rằng] món đồ này cầm trên tay, thực sự là do vàng tạo thành, tôi nhìn rất rõ ràng là do vàng đúc thành, không sai một chút nào! Còn cái tướng này khi cầm trên tay, </w:t>
      </w:r>
      <w:r w:rsidR="0047007D" w:rsidRPr="001E74F2">
        <w:rPr>
          <w:rFonts w:ascii="Times New Roman" w:hAnsi="Times New Roman" w:cs="Times New Roman"/>
          <w:sz w:val="28"/>
          <w:szCs w:val="28"/>
        </w:rPr>
        <w:t>thấy nó chẳng giống như tánh chút nào</w:t>
      </w:r>
      <w:r w:rsidRPr="001E74F2">
        <w:rPr>
          <w:rFonts w:ascii="Times New Roman" w:eastAsia="Times New Roman" w:hAnsi="Times New Roman" w:cs="Times New Roman"/>
          <w:sz w:val="28"/>
          <w:szCs w:val="28"/>
        </w:rPr>
        <w:t xml:space="preserve">, </w:t>
      </w:r>
      <w:r w:rsidR="000B5164" w:rsidRPr="001E74F2">
        <w:rPr>
          <w:rFonts w:ascii="Times New Roman" w:hAnsi="Times New Roman" w:cs="Times New Roman"/>
          <w:sz w:val="28"/>
          <w:szCs w:val="28"/>
        </w:rPr>
        <w:t>thành thử ra</w:t>
      </w:r>
      <w:r w:rsidRPr="001E74F2">
        <w:rPr>
          <w:rFonts w:ascii="Times New Roman" w:eastAsia="Times New Roman" w:hAnsi="Times New Roman" w:cs="Times New Roman"/>
          <w:sz w:val="28"/>
          <w:szCs w:val="28"/>
        </w:rPr>
        <w:t xml:space="preserve"> quý vị không thể nào thấy được tánh. Kỳ thực tướng chính là tánh, còn về việc quý vị không thấy được, thì điều đó cũng khó trách, bởi vì quý vị chưa nhìn thấu được chân tướng; khi đã thấy được chân tướng rồi, [quý vị sẽ thốt lên] ồ hóa ra sự thật là như vậy.</w:t>
      </w:r>
    </w:p>
    <w:p w14:paraId="377D2D0D" w14:textId="77777777" w:rsidR="001E74F2" w:rsidRPr="001E74F2" w:rsidRDefault="00365AF6" w:rsidP="001E74F2">
      <w:pPr>
        <w:spacing w:after="160" w:line="288" w:lineRule="auto"/>
        <w:ind w:firstLine="540"/>
        <w:jc w:val="both"/>
        <w:rPr>
          <w:rFonts w:ascii="Times New Roman" w:eastAsia="Times New Roman" w:hAnsi="Times New Roman" w:cs="Times New Roman"/>
          <w:sz w:val="28"/>
          <w:szCs w:val="28"/>
        </w:rPr>
      </w:pPr>
      <w:r w:rsidRPr="001E74F2">
        <w:rPr>
          <w:rFonts w:ascii="Times New Roman" w:eastAsia="Times New Roman" w:hAnsi="Times New Roman" w:cs="Times New Roman"/>
          <w:sz w:val="28"/>
          <w:szCs w:val="28"/>
        </w:rPr>
        <w:lastRenderedPageBreak/>
        <w:t xml:space="preserve">Chân tướng là gì? Chúng ta thường nói </w:t>
      </w:r>
      <w:r w:rsidR="00530FA7" w:rsidRPr="001E74F2">
        <w:rPr>
          <w:rFonts w:ascii="Times New Roman" w:eastAsia="Times New Roman" w:hAnsi="Times New Roman" w:cs="Times New Roman"/>
          <w:sz w:val="28"/>
          <w:szCs w:val="28"/>
        </w:rPr>
        <w:t>“</w:t>
      </w:r>
      <w:r w:rsidRPr="001E74F2">
        <w:rPr>
          <w:rFonts w:ascii="Times New Roman" w:eastAsia="Times New Roman" w:hAnsi="Times New Roman" w:cs="Times New Roman"/>
          <w:sz w:val="28"/>
          <w:szCs w:val="28"/>
        </w:rPr>
        <w:t>trong một sát na có chín trăm lần sinh diệt của nghiệp nhân quả báo tương tục</w:t>
      </w:r>
      <w:r w:rsidR="00530FA7" w:rsidRPr="001E74F2">
        <w:rPr>
          <w:rFonts w:ascii="Times New Roman" w:eastAsia="Times New Roman" w:hAnsi="Times New Roman" w:cs="Times New Roman"/>
          <w:sz w:val="28"/>
          <w:szCs w:val="28"/>
        </w:rPr>
        <w:t>”</w:t>
      </w:r>
      <w:r w:rsidRPr="001E74F2">
        <w:rPr>
          <w:rFonts w:ascii="Times New Roman" w:eastAsia="Times New Roman" w:hAnsi="Times New Roman" w:cs="Times New Roman"/>
          <w:sz w:val="28"/>
          <w:szCs w:val="28"/>
        </w:rPr>
        <w:t xml:space="preserve">. Phật dạy: </w:t>
      </w:r>
      <w:r w:rsidR="00530FA7" w:rsidRPr="001E74F2">
        <w:rPr>
          <w:rFonts w:ascii="Times New Roman" w:eastAsia="Times New Roman" w:hAnsi="Times New Roman" w:cs="Times New Roman"/>
          <w:sz w:val="28"/>
          <w:szCs w:val="28"/>
        </w:rPr>
        <w:t>“</w:t>
      </w:r>
      <w:r w:rsidRPr="001E74F2">
        <w:rPr>
          <w:rFonts w:ascii="Times New Roman" w:eastAsia="Times New Roman" w:hAnsi="Times New Roman" w:cs="Times New Roman"/>
          <w:sz w:val="28"/>
          <w:szCs w:val="28"/>
        </w:rPr>
        <w:t>Đương thể tức không, liễu bất khả đắc</w:t>
      </w:r>
      <w:r w:rsidR="00530FA7" w:rsidRPr="001E74F2">
        <w:rPr>
          <w:rFonts w:ascii="Times New Roman" w:eastAsia="Times New Roman" w:hAnsi="Times New Roman" w:cs="Times New Roman"/>
          <w:sz w:val="28"/>
          <w:szCs w:val="28"/>
        </w:rPr>
        <w:t>”</w:t>
      </w:r>
      <w:r w:rsidRPr="001E74F2">
        <w:rPr>
          <w:rFonts w:ascii="Times New Roman" w:eastAsia="Times New Roman" w:hAnsi="Times New Roman" w:cs="Times New Roman"/>
          <w:sz w:val="28"/>
          <w:szCs w:val="28"/>
        </w:rPr>
        <w:t xml:space="preserve"> (Ngay nơi bản thể vốn là không, trọn chẳng thể được), cái </w:t>
      </w:r>
      <w:r w:rsidR="00530FA7" w:rsidRPr="001E74F2">
        <w:rPr>
          <w:rFonts w:ascii="Times New Roman" w:eastAsia="Times New Roman" w:hAnsi="Times New Roman" w:cs="Times New Roman"/>
          <w:sz w:val="28"/>
          <w:szCs w:val="28"/>
        </w:rPr>
        <w:t>“</w:t>
      </w:r>
      <w:r w:rsidRPr="001E74F2">
        <w:rPr>
          <w:rFonts w:ascii="Times New Roman" w:eastAsia="Times New Roman" w:hAnsi="Times New Roman" w:cs="Times New Roman"/>
          <w:sz w:val="28"/>
          <w:szCs w:val="28"/>
        </w:rPr>
        <w:t>không</w:t>
      </w:r>
      <w:r w:rsidR="00530FA7" w:rsidRPr="001E74F2">
        <w:rPr>
          <w:rFonts w:ascii="Times New Roman" w:eastAsia="Times New Roman" w:hAnsi="Times New Roman" w:cs="Times New Roman"/>
          <w:sz w:val="28"/>
          <w:szCs w:val="28"/>
        </w:rPr>
        <w:t>”</w:t>
      </w:r>
      <w:r w:rsidRPr="001E74F2">
        <w:rPr>
          <w:rFonts w:ascii="Times New Roman" w:eastAsia="Times New Roman" w:hAnsi="Times New Roman" w:cs="Times New Roman"/>
          <w:sz w:val="28"/>
          <w:szCs w:val="28"/>
        </w:rPr>
        <w:t xml:space="preserve">, cái </w:t>
      </w:r>
      <w:r w:rsidR="00530FA7" w:rsidRPr="001E74F2">
        <w:rPr>
          <w:rFonts w:ascii="Times New Roman" w:eastAsia="Times New Roman" w:hAnsi="Times New Roman" w:cs="Times New Roman"/>
          <w:sz w:val="28"/>
          <w:szCs w:val="28"/>
        </w:rPr>
        <w:t>“</w:t>
      </w:r>
      <w:r w:rsidRPr="001E74F2">
        <w:rPr>
          <w:rFonts w:ascii="Times New Roman" w:eastAsia="Times New Roman" w:hAnsi="Times New Roman" w:cs="Times New Roman"/>
          <w:sz w:val="28"/>
          <w:szCs w:val="28"/>
        </w:rPr>
        <w:t>bất khả đắc</w:t>
      </w:r>
      <w:r w:rsidR="00530FA7" w:rsidRPr="001E74F2">
        <w:rPr>
          <w:rFonts w:ascii="Times New Roman" w:eastAsia="Times New Roman" w:hAnsi="Times New Roman" w:cs="Times New Roman"/>
          <w:sz w:val="28"/>
          <w:szCs w:val="28"/>
        </w:rPr>
        <w:t>”</w:t>
      </w:r>
      <w:r w:rsidRPr="001E74F2">
        <w:rPr>
          <w:rFonts w:ascii="Times New Roman" w:eastAsia="Times New Roman" w:hAnsi="Times New Roman" w:cs="Times New Roman"/>
          <w:sz w:val="28"/>
          <w:szCs w:val="28"/>
        </w:rPr>
        <w:t xml:space="preserve"> đó chính là tánh; đương thể tức không, đương thể tức tánh, tánh vốn bất khả đắc, mà tướng cũng là bất khả đắc.</w:t>
      </w:r>
    </w:p>
    <w:p w14:paraId="3076F50C" w14:textId="77777777" w:rsidR="001E74F2" w:rsidRPr="001E74F2" w:rsidRDefault="00365AF6" w:rsidP="001E74F2">
      <w:pPr>
        <w:spacing w:after="160" w:line="288" w:lineRule="auto"/>
        <w:ind w:firstLine="540"/>
        <w:jc w:val="both"/>
        <w:rPr>
          <w:rFonts w:ascii="Times New Roman" w:eastAsia="Times New Roman" w:hAnsi="Times New Roman" w:cs="Times New Roman"/>
          <w:sz w:val="28"/>
          <w:szCs w:val="28"/>
        </w:rPr>
      </w:pPr>
      <w:r w:rsidRPr="001E74F2">
        <w:rPr>
          <w:rFonts w:ascii="Times New Roman" w:eastAsia="Times New Roman" w:hAnsi="Times New Roman" w:cs="Times New Roman"/>
          <w:sz w:val="28"/>
          <w:szCs w:val="28"/>
        </w:rPr>
        <w:t>Bởi vì tướng là do tánh hiển thị ra, thời gian mà nó hiển hiện là vô cùng ngắn ngủi, những gì chúng ta nhìn thấy ngày nay chỉ là cái tướng liên tục, tướng tương tục một cách vô cùng ngắn ngủi mà thôi, thật khó trách tất cả chúng sanh đều không nhìn ra được. Thế nhưng, cái thí dụ về vàng và đồ vật bằng vàng này, quả thực rất gần gũi, xác thực là đã có không ít người từ trong thí dụ này mà hoát nhiên khai ngộ.</w:t>
      </w:r>
    </w:p>
    <w:p w14:paraId="0DD9D818" w14:textId="583626AF" w:rsidR="00C410B9" w:rsidRPr="001E74F2" w:rsidRDefault="006702F0" w:rsidP="001E74F2">
      <w:pPr>
        <w:spacing w:after="160" w:line="288" w:lineRule="auto"/>
        <w:ind w:firstLine="540"/>
        <w:jc w:val="both"/>
        <w:rPr>
          <w:rFonts w:ascii="Times New Roman" w:hAnsi="Times New Roman" w:cs="Times New Roman"/>
          <w:sz w:val="28"/>
          <w:szCs w:val="28"/>
        </w:rPr>
      </w:pPr>
      <w:r w:rsidRPr="001E74F2">
        <w:rPr>
          <w:rFonts w:ascii="Times New Roman" w:hAnsi="Times New Roman" w:cs="Times New Roman"/>
          <w:sz w:val="28"/>
          <w:szCs w:val="28"/>
        </w:rPr>
        <w:t>----------</w:t>
      </w:r>
    </w:p>
    <w:p w14:paraId="7943CF48" w14:textId="77777777" w:rsidR="006702F0" w:rsidRPr="001E74F2" w:rsidRDefault="006702F0" w:rsidP="001E74F2">
      <w:pPr>
        <w:spacing w:after="160" w:line="288" w:lineRule="auto"/>
        <w:ind w:firstLine="540"/>
        <w:jc w:val="both"/>
        <w:rPr>
          <w:rFonts w:ascii="Times New Roman" w:hAnsi="Times New Roman" w:cs="Times New Roman"/>
          <w:sz w:val="28"/>
          <w:szCs w:val="28"/>
        </w:rPr>
      </w:pPr>
      <w:r w:rsidRPr="001E74F2">
        <w:rPr>
          <w:rFonts w:ascii="Times New Roman" w:hAnsi="Times New Roman" w:cs="Times New Roman"/>
          <w:sz w:val="28"/>
          <w:szCs w:val="28"/>
        </w:rPr>
        <w:t>Chú thích:</w:t>
      </w:r>
    </w:p>
    <w:p w14:paraId="3973F0B2" w14:textId="3813CBD3" w:rsidR="006702F0" w:rsidRPr="001E74F2" w:rsidRDefault="006702F0" w:rsidP="001E74F2">
      <w:pPr>
        <w:spacing w:after="160" w:line="288" w:lineRule="auto"/>
        <w:ind w:firstLine="540"/>
        <w:jc w:val="both"/>
        <w:rPr>
          <w:rFonts w:ascii="Times New Roman" w:hAnsi="Times New Roman" w:cs="Times New Roman"/>
          <w:sz w:val="28"/>
          <w:szCs w:val="28"/>
        </w:rPr>
      </w:pPr>
      <w:r w:rsidRPr="001E74F2">
        <w:rPr>
          <w:rFonts w:ascii="Times New Roman" w:hAnsi="Times New Roman" w:cs="Times New Roman"/>
          <w:sz w:val="28"/>
          <w:szCs w:val="28"/>
        </w:rPr>
        <w:t xml:space="preserve">(*) </w:t>
      </w:r>
      <w:r w:rsidRPr="001E74F2">
        <w:rPr>
          <w:rFonts w:ascii="Times New Roman" w:hAnsi="Times New Roman" w:cs="Times New Roman"/>
          <w:b/>
          <w:iCs/>
          <w:sz w:val="28"/>
          <w:szCs w:val="28"/>
        </w:rPr>
        <w:t>Hoa Nghiêm - Kim Sư Tử Chương</w:t>
      </w:r>
      <w:r w:rsidRPr="001E74F2">
        <w:rPr>
          <w:rFonts w:ascii="Times New Roman" w:hAnsi="Times New Roman" w:cs="Times New Roman"/>
          <w:sz w:val="28"/>
          <w:szCs w:val="28"/>
        </w:rPr>
        <w:t xml:space="preserve"> (tên đầy đủ là </w:t>
      </w:r>
      <w:r w:rsidRPr="001E74F2">
        <w:rPr>
          <w:rFonts w:ascii="Times New Roman" w:hAnsi="Times New Roman" w:cs="Times New Roman"/>
          <w:iCs/>
          <w:sz w:val="28"/>
          <w:szCs w:val="28"/>
        </w:rPr>
        <w:t>Đại Phương Quảng Phật Hoa Nghiêm Kinh Kim Sư Tử Chương</w:t>
      </w:r>
      <w:r w:rsidRPr="001E74F2">
        <w:rPr>
          <w:rFonts w:ascii="Times New Roman" w:hAnsi="Times New Roman" w:cs="Times New Roman"/>
          <w:sz w:val="28"/>
          <w:szCs w:val="28"/>
        </w:rPr>
        <w:t xml:space="preserve">): Là một bài luận vô cùng nổi tiếng do Quốc sư Pháp Tạng (Hiền Thủ Đại Sư - Tổ sư đời thứ ba của tông Hoa Nghiêm thời nhà Đường) biên soạn. Tương truyền, khi giảng nghĩa lý thâm sâu của kinh Hoa Nghiêm cho nữ hoàng Võ Tắc Thiên, Quốc sư đã khéo léo mượn ngay hình tượng con sư tử đúc bằng vàng (kim sư tử) trong cung điện để làm ví dụ minh họa. Ngài giảng rằng </w:t>
      </w:r>
      <w:r w:rsidR="00530FA7" w:rsidRPr="001E74F2">
        <w:rPr>
          <w:rFonts w:ascii="Times New Roman" w:hAnsi="Times New Roman" w:cs="Times New Roman"/>
          <w:sz w:val="28"/>
          <w:szCs w:val="28"/>
        </w:rPr>
        <w:t>“</w:t>
      </w:r>
      <w:r w:rsidRPr="001E74F2">
        <w:rPr>
          <w:rFonts w:ascii="Times New Roman" w:hAnsi="Times New Roman" w:cs="Times New Roman"/>
          <w:sz w:val="28"/>
          <w:szCs w:val="28"/>
        </w:rPr>
        <w:t>vàng</w:t>
      </w:r>
      <w:r w:rsidR="00530FA7" w:rsidRPr="001E74F2">
        <w:rPr>
          <w:rFonts w:ascii="Times New Roman" w:hAnsi="Times New Roman" w:cs="Times New Roman"/>
          <w:sz w:val="28"/>
          <w:szCs w:val="28"/>
        </w:rPr>
        <w:t>”</w:t>
      </w:r>
      <w:r w:rsidRPr="001E74F2">
        <w:rPr>
          <w:rFonts w:ascii="Times New Roman" w:hAnsi="Times New Roman" w:cs="Times New Roman"/>
          <w:sz w:val="28"/>
          <w:szCs w:val="28"/>
        </w:rPr>
        <w:t xml:space="preserve"> là Thể (Tánh), </w:t>
      </w:r>
      <w:r w:rsidR="00530FA7" w:rsidRPr="001E74F2">
        <w:rPr>
          <w:rFonts w:ascii="Times New Roman" w:hAnsi="Times New Roman" w:cs="Times New Roman"/>
          <w:sz w:val="28"/>
          <w:szCs w:val="28"/>
        </w:rPr>
        <w:t>“</w:t>
      </w:r>
      <w:r w:rsidRPr="001E74F2">
        <w:rPr>
          <w:rFonts w:ascii="Times New Roman" w:hAnsi="Times New Roman" w:cs="Times New Roman"/>
          <w:sz w:val="28"/>
          <w:szCs w:val="28"/>
        </w:rPr>
        <w:t>sư tử</w:t>
      </w:r>
      <w:r w:rsidR="00530FA7" w:rsidRPr="001E74F2">
        <w:rPr>
          <w:rFonts w:ascii="Times New Roman" w:hAnsi="Times New Roman" w:cs="Times New Roman"/>
          <w:sz w:val="28"/>
          <w:szCs w:val="28"/>
        </w:rPr>
        <w:t>”</w:t>
      </w:r>
      <w:r w:rsidRPr="001E74F2">
        <w:rPr>
          <w:rFonts w:ascii="Times New Roman" w:hAnsi="Times New Roman" w:cs="Times New Roman"/>
          <w:sz w:val="28"/>
          <w:szCs w:val="28"/>
        </w:rPr>
        <w:t xml:space="preserve"> là Tướng; vàng và sư tử dung thông vô ngại, viên dung nhất thể. Nhờ ví dụ vô cùng trực quan và sinh động này mà Võ Tắc Thiên đã hoát nhiên tỏ ngộ được lý </w:t>
      </w:r>
      <w:r w:rsidR="00530FA7" w:rsidRPr="001E74F2">
        <w:rPr>
          <w:rFonts w:ascii="Times New Roman" w:hAnsi="Times New Roman" w:cs="Times New Roman"/>
          <w:sz w:val="28"/>
          <w:szCs w:val="28"/>
        </w:rPr>
        <w:t>“</w:t>
      </w:r>
      <w:r w:rsidRPr="001E74F2">
        <w:rPr>
          <w:rFonts w:ascii="Times New Roman" w:hAnsi="Times New Roman" w:cs="Times New Roman"/>
          <w:sz w:val="28"/>
          <w:szCs w:val="28"/>
        </w:rPr>
        <w:t>Tánh Tướng bất nhị</w:t>
      </w:r>
      <w:r w:rsidR="00530FA7" w:rsidRPr="001E74F2">
        <w:rPr>
          <w:rFonts w:ascii="Times New Roman" w:hAnsi="Times New Roman" w:cs="Times New Roman"/>
          <w:sz w:val="28"/>
          <w:szCs w:val="28"/>
        </w:rPr>
        <w:t>”</w:t>
      </w:r>
      <w:r w:rsidRPr="001E74F2">
        <w:rPr>
          <w:rFonts w:ascii="Times New Roman" w:hAnsi="Times New Roman" w:cs="Times New Roman"/>
          <w:sz w:val="28"/>
          <w:szCs w:val="28"/>
        </w:rPr>
        <w:t xml:space="preserve"> của Đại thừa.</w:t>
      </w:r>
    </w:p>
    <w:sectPr w:rsidR="006702F0" w:rsidRPr="001E74F2" w:rsidSect="001E74F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031AE5" w14:textId="77777777" w:rsidR="001E74F2" w:rsidRDefault="001E74F2" w:rsidP="001E74F2">
      <w:pPr>
        <w:spacing w:after="0" w:line="240" w:lineRule="auto"/>
      </w:pPr>
      <w:r>
        <w:separator/>
      </w:r>
    </w:p>
  </w:endnote>
  <w:endnote w:type="continuationSeparator" w:id="0">
    <w:p w14:paraId="01F85566" w14:textId="77777777" w:rsidR="001E74F2" w:rsidRDefault="001E74F2" w:rsidP="001E7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6BAD8" w14:textId="77777777" w:rsidR="001E74F2" w:rsidRDefault="001E74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2EEA5" w14:textId="6F9F6632" w:rsidR="001E74F2" w:rsidRPr="001E74F2" w:rsidRDefault="001E74F2" w:rsidP="001E74F2">
    <w:pPr>
      <w:pStyle w:val="Footer"/>
      <w:tabs>
        <w:tab w:val="clear" w:pos="4513"/>
        <w:tab w:val="clear" w:pos="9026"/>
      </w:tabs>
      <w:jc w:val="center"/>
      <w:rPr>
        <w:rFonts w:ascii="Times New Roman" w:hAnsi="Times New Roman" w:cs="Times New Roman"/>
        <w:sz w:val="24"/>
      </w:rPr>
    </w:pPr>
    <w:r w:rsidRPr="001E74F2">
      <w:rPr>
        <w:rFonts w:ascii="Times New Roman" w:hAnsi="Times New Roman" w:cs="Times New Roman"/>
        <w:sz w:val="24"/>
      </w:rPr>
      <w:fldChar w:fldCharType="begin"/>
    </w:r>
    <w:r w:rsidRPr="001E74F2">
      <w:rPr>
        <w:rFonts w:ascii="Times New Roman" w:hAnsi="Times New Roman" w:cs="Times New Roman"/>
        <w:sz w:val="24"/>
      </w:rPr>
      <w:instrText xml:space="preserve"> PAGE  \* MERGEFORMAT </w:instrText>
    </w:r>
    <w:r w:rsidRPr="001E74F2">
      <w:rPr>
        <w:rFonts w:ascii="Times New Roman" w:hAnsi="Times New Roman" w:cs="Times New Roman"/>
        <w:sz w:val="24"/>
      </w:rPr>
      <w:fldChar w:fldCharType="separate"/>
    </w:r>
    <w:r w:rsidRPr="001E74F2">
      <w:rPr>
        <w:rFonts w:ascii="Times New Roman" w:hAnsi="Times New Roman" w:cs="Times New Roman"/>
        <w:noProof/>
        <w:sz w:val="24"/>
      </w:rPr>
      <w:t>1</w:t>
    </w:r>
    <w:r w:rsidRPr="001E74F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1F491" w14:textId="77777777" w:rsidR="001E74F2" w:rsidRDefault="001E74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B5AF5" w14:textId="77777777" w:rsidR="001E74F2" w:rsidRDefault="001E74F2" w:rsidP="001E74F2">
      <w:pPr>
        <w:spacing w:after="0" w:line="240" w:lineRule="auto"/>
      </w:pPr>
      <w:r>
        <w:separator/>
      </w:r>
    </w:p>
  </w:footnote>
  <w:footnote w:type="continuationSeparator" w:id="0">
    <w:p w14:paraId="67C45EDE" w14:textId="77777777" w:rsidR="001E74F2" w:rsidRDefault="001E74F2" w:rsidP="001E7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779F4" w14:textId="77777777" w:rsidR="001E74F2" w:rsidRDefault="001E74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1E8B6" w14:textId="77777777" w:rsidR="001E74F2" w:rsidRDefault="001E74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FC8CF" w14:textId="77777777" w:rsidR="001E74F2" w:rsidRDefault="001E74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6BCF"/>
    <w:rsid w:val="000352CE"/>
    <w:rsid w:val="000B5164"/>
    <w:rsid w:val="00184AA4"/>
    <w:rsid w:val="001E74F2"/>
    <w:rsid w:val="00365AF6"/>
    <w:rsid w:val="0047007D"/>
    <w:rsid w:val="00530FA7"/>
    <w:rsid w:val="006702F0"/>
    <w:rsid w:val="006D5A66"/>
    <w:rsid w:val="0079251A"/>
    <w:rsid w:val="00806B7D"/>
    <w:rsid w:val="00C132BC"/>
    <w:rsid w:val="00C410B9"/>
    <w:rsid w:val="00C83ED8"/>
    <w:rsid w:val="00D26BC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0EFE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5AF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E74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74F2"/>
  </w:style>
  <w:style w:type="paragraph" w:styleId="Footer">
    <w:name w:val="footer"/>
    <w:basedOn w:val="Normal"/>
    <w:link w:val="FooterChar"/>
    <w:uiPriority w:val="99"/>
    <w:unhideWhenUsed/>
    <w:rsid w:val="001E74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7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93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512</Words>
  <Characters>2924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2026-04-29T03:40:00Z</dcterms:created>
  <dcterms:modified xsi:type="dcterms:W3CDTF">2026-10-23T03:22:00Z</dcterms:modified>
</cp:coreProperties>
</file>